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 xml:space="preserve">Na temelju članka 10., st. 1. i st. 2. Pravilnika o načinu i postupku zapošljavanja u OŠ </w:t>
      </w:r>
      <w:r w:rsidR="000628F2" w:rsidRPr="004C3EA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z w:val="20"/>
          <w:szCs w:val="20"/>
          <w:shd w:val="clear" w:color="auto" w:fill="FFFFFF"/>
          <w:lang w:eastAsia="hr-HR"/>
        </w:rPr>
        <w:t>, Povjerenstvo za procjenu i vrednovanje kandidata prijavljenih na natječaj donosi: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Odluku o načinu vrednovanja kandidata</w:t>
      </w:r>
    </w:p>
    <w:p w:rsidR="006E764E" w:rsidRPr="006E764E" w:rsidRDefault="000628F2" w:rsidP="006E7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Učitelj/</w:t>
      </w:r>
      <w:proofErr w:type="spellStart"/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ica</w:t>
      </w:r>
      <w:proofErr w:type="spellEnd"/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713BC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razredne nastave</w:t>
      </w:r>
      <w:r w:rsidR="00C729F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u produženom boravku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,  (m/ž), 1 izvršitelj/izvršiteljica, na </w:t>
      </w:r>
      <w:r w:rsidR="00C729F5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ne</w:t>
      </w:r>
      <w:r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određeno puno radno vrijeme, 4</w:t>
      </w:r>
      <w:r w:rsidR="006E764E" w:rsidRPr="000628F2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0 sati tjedno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1.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Način, odnosno postupak vrednovanja provest će se usmenom provjerom/procjenom znanja kandidata i razgovorom (intervjuom).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2.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Sadržaj vrednovanja, područja provjere, pravni i drugi izvori za pripremu kandidata za vrednovanje: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Zakon o odgoju i obrazovanju u osnovnoj i srednjoj školi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načinima, postupcima i elementima vrednovanja učenika u osnovnoj i srednjoj školi (NN 112-10)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dopuni Pravilnika o načinima, postupcima i elementima vrednovanja učenika u osnovnoj i srednjoj školi (NN 82/2019)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pedagoškoj dokumentaciji i evidenciji te javnim ispravama u školskim ustanovama (NN 47/2017)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izmjenama i dopunama Pravilnika o pedagoškoj dokumentaciji i evidenciji te javnim ispravama u školskim ustanovama(NN 41/2019)</w:t>
      </w:r>
    </w:p>
    <w:p w:rsidR="006E764E" w:rsidRPr="006E764E" w:rsidRDefault="006E764E" w:rsidP="006E7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Pravilnik o osnovnoškolskom i srednjoškolskom odgoju i obrazovanju učenika s teškoćama u razvoju (NN 24/2015)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3.</w:t>
      </w:r>
    </w:p>
    <w:p w:rsidR="000C4539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Vrednovanje kandidata, odnosno usmena provjera/procjena znanja kandidata i razgovor (intervju) u postupku natječaja za radno mjesto pod rednim brojem 1. 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1.</w:t>
      </w:r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ab/>
        <w:t>Učitelj/</w:t>
      </w:r>
      <w:proofErr w:type="spellStart"/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ica</w:t>
      </w:r>
      <w:proofErr w:type="spellEnd"/>
      <w:r w:rsidR="000C4539" w:rsidRP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713BC1" w:rsidRPr="00713BC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razredne nastave,  (m/ž), 1 izvršitelj/izvršiteljica, na određeno puno radno vrijeme, 40 sati tjedno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objavljen dana </w:t>
      </w:r>
      <w:r w:rsidR="009F1950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17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713BC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2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  <w:r w:rsidR="00713BC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</w:t>
      </w:r>
      <w:r w:rsidR="009F1950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2022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. na mrežnoj stranici i oglasnoj ploči Hrvatskog zavoda za zapošljavanje i mrežnoj stranici i oglasnoj ploči Osnovne škole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Malešnica,</w:t>
      </w:r>
      <w:r w:rsidR="000C4539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održat će se </w:t>
      </w:r>
      <w:r w:rsidR="00713BC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1</w:t>
      </w:r>
      <w:r w:rsidR="009F195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0</w:t>
      </w:r>
      <w:r w:rsidRPr="00713BC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.</w:t>
      </w:r>
      <w:r w:rsidR="00713BC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E76BD7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3</w:t>
      </w:r>
      <w:r w:rsidR="00973EB8" w:rsidRPr="00713BC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.</w:t>
      </w:r>
      <w:r w:rsidR="00713BC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2022</w:t>
      </w:r>
      <w:r w:rsidR="00973EB8" w:rsidRPr="00713BC1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.</w:t>
      </w:r>
      <w:r w:rsidR="00713BC1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godine s početkom u </w:t>
      </w:r>
      <w:r w:rsidR="00713BC1" w:rsidRPr="00596BDF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10</w:t>
      </w:r>
      <w:r w:rsidR="009F195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.3</w:t>
      </w:r>
      <w:r w:rsidRPr="00596BDF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0 sati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u Osnovnoj školi </w:t>
      </w:r>
      <w:r w:rsidR="000C4539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Malešnica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.</w:t>
      </w:r>
    </w:p>
    <w:p w:rsidR="006E764E" w:rsidRPr="006E764E" w:rsidRDefault="006E764E" w:rsidP="000C4539">
      <w:pPr>
        <w:spacing w:before="100" w:beforeAutospacing="1" w:after="0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Usmena provjera/procjena kandidata i intervju trajat će do 15 minuta po pojedinom kandidatu.</w:t>
      </w: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br/>
        <w:t>Na testiranje se pozivaju svi kandidati sukladno listi kandidata (Prilog 1. ove Odluke).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Članak 4.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Odluka o načinu vrednovanja i lista kandidata objavit će se na mrežnoj stranici Škole.</w:t>
      </w:r>
    </w:p>
    <w:p w:rsidR="006E764E" w:rsidRPr="006E764E" w:rsidRDefault="006E764E" w:rsidP="000C453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lastRenderedPageBreak/>
        <w:t> Povjerenstvo za procjenu i vrednovanje kandidata</w:t>
      </w:r>
    </w:p>
    <w:p w:rsidR="006E764E" w:rsidRPr="006E764E" w:rsidRDefault="000C4539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Prilog 1.</w:t>
      </w:r>
      <w:r w:rsidR="006E764E"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4C3EAE" w:rsidRPr="004C3EAE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Popis kandidata koji su podnijeli pravodobne i potpune prijave i ispunjavaju formalne uvjete natječaja pozivaju se na usmenu procjenu/provje</w:t>
      </w:r>
      <w:r w:rsidR="00596BDF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ru znanja i intervju dana 1</w:t>
      </w:r>
      <w:r w:rsidR="009F1950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0</w:t>
      </w: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.</w:t>
      </w:r>
      <w:r w:rsidR="00596BDF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</w:t>
      </w:r>
      <w:r w:rsidR="00E76BD7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3</w:t>
      </w:r>
      <w:bookmarkStart w:id="0" w:name="_GoBack"/>
      <w:bookmarkEnd w:id="0"/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.</w:t>
      </w:r>
      <w:r w:rsidR="00596BDF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 2022</w:t>
      </w:r>
      <w:r w:rsidRPr="006E764E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 xml:space="preserve">. u OŠ </w:t>
      </w:r>
      <w:r w:rsidR="000C4539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hr-HR"/>
        </w:rPr>
        <w:t>Malešnica</w:t>
      </w:r>
      <w:r w:rsidR="004C3EA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41"/>
        <w:gridCol w:w="3807"/>
      </w:tblGrid>
      <w:tr w:rsidR="00973EB8" w:rsidTr="00E47744">
        <w:tc>
          <w:tcPr>
            <w:tcW w:w="741" w:type="dxa"/>
          </w:tcPr>
          <w:p w:rsidR="00973EB8" w:rsidRDefault="00973EB8" w:rsidP="00E47744">
            <w:r>
              <w:t>1.</w:t>
            </w:r>
          </w:p>
        </w:tc>
        <w:tc>
          <w:tcPr>
            <w:tcW w:w="3807" w:type="dxa"/>
          </w:tcPr>
          <w:p w:rsidR="00713BC1" w:rsidRDefault="009F1950" w:rsidP="00E47744">
            <w:r>
              <w:t>MARIJA ŠKRLEC</w:t>
            </w:r>
          </w:p>
        </w:tc>
      </w:tr>
      <w:tr w:rsidR="00713BC1" w:rsidTr="00E47744">
        <w:tc>
          <w:tcPr>
            <w:tcW w:w="741" w:type="dxa"/>
          </w:tcPr>
          <w:p w:rsidR="00713BC1" w:rsidRDefault="00713BC1" w:rsidP="00E47744">
            <w:r>
              <w:t>2.</w:t>
            </w:r>
          </w:p>
        </w:tc>
        <w:tc>
          <w:tcPr>
            <w:tcW w:w="3807" w:type="dxa"/>
          </w:tcPr>
          <w:p w:rsidR="00713BC1" w:rsidRDefault="009F1950" w:rsidP="00713BC1">
            <w:r>
              <w:t>DOROTEA POSAVEC</w:t>
            </w:r>
          </w:p>
        </w:tc>
      </w:tr>
      <w:tr w:rsidR="00713BC1" w:rsidTr="00E47744">
        <w:tc>
          <w:tcPr>
            <w:tcW w:w="741" w:type="dxa"/>
          </w:tcPr>
          <w:p w:rsidR="00713BC1" w:rsidRDefault="00713BC1" w:rsidP="00E47744">
            <w:r>
              <w:t>3.</w:t>
            </w:r>
          </w:p>
        </w:tc>
        <w:tc>
          <w:tcPr>
            <w:tcW w:w="3807" w:type="dxa"/>
          </w:tcPr>
          <w:p w:rsidR="00713BC1" w:rsidRDefault="009F1950" w:rsidP="00E47744">
            <w:r>
              <w:t>ANTONIJA BATKOVIĆ</w:t>
            </w:r>
          </w:p>
        </w:tc>
      </w:tr>
      <w:tr w:rsidR="00713BC1" w:rsidTr="00E47744">
        <w:tc>
          <w:tcPr>
            <w:tcW w:w="741" w:type="dxa"/>
          </w:tcPr>
          <w:p w:rsidR="00713BC1" w:rsidRDefault="00713BC1" w:rsidP="00E47744">
            <w:r>
              <w:t>4.</w:t>
            </w:r>
          </w:p>
        </w:tc>
        <w:tc>
          <w:tcPr>
            <w:tcW w:w="3807" w:type="dxa"/>
          </w:tcPr>
          <w:p w:rsidR="00713BC1" w:rsidRDefault="009F1950" w:rsidP="00596BDF">
            <w:r>
              <w:t>HELENA FLEGAR</w:t>
            </w:r>
          </w:p>
        </w:tc>
      </w:tr>
      <w:tr w:rsidR="00713BC1" w:rsidTr="00E47744">
        <w:tc>
          <w:tcPr>
            <w:tcW w:w="741" w:type="dxa"/>
          </w:tcPr>
          <w:p w:rsidR="00713BC1" w:rsidRDefault="00713BC1" w:rsidP="00E47744">
            <w:r>
              <w:t>5.</w:t>
            </w:r>
          </w:p>
        </w:tc>
        <w:tc>
          <w:tcPr>
            <w:tcW w:w="3807" w:type="dxa"/>
          </w:tcPr>
          <w:p w:rsidR="00713BC1" w:rsidRDefault="009F1950" w:rsidP="00596BDF">
            <w:r>
              <w:t>IVA JURIJ</w:t>
            </w:r>
          </w:p>
        </w:tc>
      </w:tr>
      <w:tr w:rsidR="00713BC1" w:rsidTr="00E47744">
        <w:tc>
          <w:tcPr>
            <w:tcW w:w="741" w:type="dxa"/>
          </w:tcPr>
          <w:p w:rsidR="00713BC1" w:rsidRDefault="00713BC1" w:rsidP="00E47744">
            <w:r>
              <w:t>6.</w:t>
            </w:r>
          </w:p>
        </w:tc>
        <w:tc>
          <w:tcPr>
            <w:tcW w:w="3807" w:type="dxa"/>
          </w:tcPr>
          <w:p w:rsidR="009F1950" w:rsidRDefault="009F1950" w:rsidP="00596BDF">
            <w:r>
              <w:t>ANA KATUŠIĆ</w:t>
            </w:r>
          </w:p>
        </w:tc>
      </w:tr>
    </w:tbl>
    <w:p w:rsidR="006E764E" w:rsidRPr="006E764E" w:rsidRDefault="006E764E" w:rsidP="004C3EA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Ukoliko kandidat ne pristupi vrednovanju, smatra se da je odustao od prijave na natječaj. Svi kandidati koji pristupaju usmenoj procjeni/provjeri znanja kandidata i razgovora (intervjua) dužni su sa sobom imati odgovarajuću identifikacijsku ispravu.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6E764E" w:rsidRPr="006E764E" w:rsidRDefault="006E764E" w:rsidP="006E764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Povjerenstvo za procjenu i vrednovanje kandidata</w:t>
      </w:r>
    </w:p>
    <w:p w:rsidR="006E764E" w:rsidRPr="006E764E" w:rsidRDefault="006E764E" w:rsidP="006E764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</w:pPr>
      <w:r w:rsidRPr="006E764E">
        <w:rPr>
          <w:rFonts w:ascii="Verdana" w:eastAsia="Times New Roman" w:hAnsi="Verdana" w:cs="Times New Roman"/>
          <w:bCs/>
          <w:color w:val="000000"/>
          <w:shd w:val="clear" w:color="auto" w:fill="FFFFFF"/>
          <w:lang w:eastAsia="hr-HR"/>
        </w:rPr>
        <w:t> </w:t>
      </w:r>
    </w:p>
    <w:p w:rsidR="00546D8B" w:rsidRPr="006E764E" w:rsidRDefault="00546D8B"/>
    <w:sectPr w:rsidR="00546D8B" w:rsidRPr="006E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68A4"/>
    <w:multiLevelType w:val="multilevel"/>
    <w:tmpl w:val="496A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DC2D53"/>
    <w:multiLevelType w:val="multilevel"/>
    <w:tmpl w:val="FE1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CA3A44"/>
    <w:multiLevelType w:val="multilevel"/>
    <w:tmpl w:val="001C7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4E"/>
    <w:rsid w:val="000628F2"/>
    <w:rsid w:val="000C4539"/>
    <w:rsid w:val="00336099"/>
    <w:rsid w:val="00390B9D"/>
    <w:rsid w:val="004C3EAE"/>
    <w:rsid w:val="00546D8B"/>
    <w:rsid w:val="00596BDF"/>
    <w:rsid w:val="006E764E"/>
    <w:rsid w:val="00713BC1"/>
    <w:rsid w:val="00973EB8"/>
    <w:rsid w:val="009F1950"/>
    <w:rsid w:val="00C729F5"/>
    <w:rsid w:val="00E7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DDFD"/>
  <w15:chartTrackingRefBased/>
  <w15:docId w15:val="{6F3DCEBC-7E80-4E8D-9D6E-633F5EA8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E764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E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C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3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3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2022-03-07T13:27:00Z</cp:lastPrinted>
  <dcterms:created xsi:type="dcterms:W3CDTF">2021-10-22T13:25:00Z</dcterms:created>
  <dcterms:modified xsi:type="dcterms:W3CDTF">2022-03-07T13:27:00Z</dcterms:modified>
</cp:coreProperties>
</file>